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29" w:rsidRDefault="00F8739B" w:rsidP="006E6152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2EB4506">
            <wp:extent cx="5944235" cy="8614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61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  <w:r w:rsidR="006E6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B7329" w:rsidRDefault="000B7329" w:rsidP="000B7329">
      <w:pPr>
        <w:keepNext/>
        <w:keepLines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0B7329" w:rsidRDefault="000B7329" w:rsidP="000B7329">
      <w:pPr>
        <w:keepNext/>
        <w:keepLines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0B7329" w:rsidRDefault="000B7329" w:rsidP="000B7329">
      <w:pPr>
        <w:keepNext/>
        <w:keepLines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0B7329" w:rsidRDefault="000B7329" w:rsidP="000B7329">
      <w:pPr>
        <w:keepNext/>
        <w:keepLines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sz w:val="24"/>
          <w:szCs w:val="24"/>
        </w:rPr>
      </w:pPr>
    </w:p>
    <w:p w:rsidR="000B7329" w:rsidRDefault="000B7329" w:rsidP="00357B36">
      <w:pPr>
        <w:keepNext/>
        <w:keepLines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>ПОЛОЖЕНИЕ</w:t>
      </w:r>
      <w:bookmarkEnd w:id="0"/>
    </w:p>
    <w:p w:rsidR="000B7329" w:rsidRDefault="000B7329" w:rsidP="000B7329">
      <w:pPr>
        <w:keepNext/>
        <w:keepLines/>
        <w:spacing w:after="0" w:line="240" w:lineRule="auto"/>
        <w:jc w:val="center"/>
        <w:outlineLvl w:val="0"/>
        <w:rPr>
          <w:rFonts w:ascii="Georgia" w:eastAsia="Times New Roman" w:hAnsi="Georgia" w:cs="Times New Roman"/>
          <w:sz w:val="24"/>
          <w:szCs w:val="24"/>
        </w:rPr>
      </w:pPr>
    </w:p>
    <w:p w:rsidR="000B7329" w:rsidRDefault="000B7329" w:rsidP="000B7329">
      <w:pPr>
        <w:keepNext/>
        <w:keepLines/>
        <w:spacing w:after="0" w:line="274" w:lineRule="exact"/>
        <w:jc w:val="center"/>
        <w:outlineLvl w:val="0"/>
        <w:rPr>
          <w:rFonts w:ascii="Georgia" w:eastAsia="Times New Roman" w:hAnsi="Georgia" w:cs="Times New Roman"/>
          <w:b/>
          <w:bCs/>
          <w:sz w:val="24"/>
          <w:szCs w:val="24"/>
        </w:rPr>
      </w:pPr>
      <w:bookmarkStart w:id="2" w:name="bookmark1"/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О порядке привлечения, расходования и учета </w:t>
      </w:r>
    </w:p>
    <w:p w:rsidR="000B7329" w:rsidRDefault="000B7329" w:rsidP="000B7329">
      <w:pPr>
        <w:keepNext/>
        <w:keepLines/>
        <w:spacing w:after="0" w:line="274" w:lineRule="exact"/>
        <w:jc w:val="center"/>
        <w:outlineLvl w:val="0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внебюджетных средств </w:t>
      </w:r>
    </w:p>
    <w:bookmarkEnd w:id="2"/>
    <w:p w:rsidR="000B7329" w:rsidRDefault="008749FA" w:rsidP="000B7329">
      <w:pPr>
        <w:keepNext/>
        <w:keepLines/>
        <w:spacing w:after="0" w:line="274" w:lineRule="exact"/>
        <w:jc w:val="center"/>
        <w:outlineLvl w:val="0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sz w:val="24"/>
          <w:szCs w:val="24"/>
        </w:rPr>
        <w:t xml:space="preserve">МКДОУ-д/с «Берёзка» с. </w:t>
      </w:r>
      <w:proofErr w:type="spellStart"/>
      <w:r>
        <w:rPr>
          <w:rFonts w:ascii="Georgia" w:eastAsia="Times New Roman" w:hAnsi="Georgia" w:cs="Times New Roman"/>
          <w:b/>
          <w:bCs/>
          <w:sz w:val="24"/>
          <w:szCs w:val="24"/>
        </w:rPr>
        <w:t>Акулово</w:t>
      </w:r>
      <w:proofErr w:type="spellEnd"/>
    </w:p>
    <w:p w:rsidR="008749FA" w:rsidRDefault="008749FA" w:rsidP="000B7329">
      <w:pPr>
        <w:keepNext/>
        <w:keepLines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bookmark2"/>
    </w:p>
    <w:p w:rsidR="000B7329" w:rsidRDefault="000B7329" w:rsidP="000B7329">
      <w:pPr>
        <w:keepNext/>
        <w:keepLines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  <w:bookmarkEnd w:id="3"/>
    </w:p>
    <w:p w:rsidR="000B7329" w:rsidRDefault="000B7329" w:rsidP="000B7329">
      <w:pPr>
        <w:numPr>
          <w:ilvl w:val="0"/>
          <w:numId w:val="1"/>
        </w:numPr>
        <w:tabs>
          <w:tab w:val="left" w:pos="534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порядке привлечения, расходовании и учета внебюджетных средств в М</w:t>
      </w:r>
      <w:r w:rsidR="008749FA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8749F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д/с «</w:t>
      </w:r>
      <w:r w:rsidR="008749FA">
        <w:rPr>
          <w:rFonts w:ascii="Times New Roman" w:eastAsia="Times New Roman" w:hAnsi="Times New Roman" w:cs="Times New Roman"/>
          <w:sz w:val="24"/>
          <w:szCs w:val="24"/>
        </w:rPr>
        <w:t>Берёзка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с. </w:t>
      </w:r>
      <w:proofErr w:type="spellStart"/>
      <w:r w:rsidR="008749FA">
        <w:rPr>
          <w:rFonts w:ascii="Times New Roman" w:eastAsia="Times New Roman" w:hAnsi="Times New Roman" w:cs="Times New Roman"/>
          <w:sz w:val="24"/>
          <w:szCs w:val="24"/>
        </w:rPr>
        <w:t>Акулово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- Положение) разработано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7329" w:rsidRDefault="000B7329" w:rsidP="000B7329">
      <w:pPr>
        <w:spacing w:after="0" w:line="274" w:lineRule="exact"/>
        <w:ind w:left="20" w:right="19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Конституцией Российской Федерации; </w:t>
      </w:r>
    </w:p>
    <w:p w:rsidR="000B7329" w:rsidRDefault="000B7329" w:rsidP="000B7329">
      <w:pPr>
        <w:spacing w:after="0" w:line="274" w:lineRule="exact"/>
        <w:ind w:left="20" w:right="23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0B7329" w:rsidRDefault="000B7329" w:rsidP="000B7329">
      <w:pPr>
        <w:tabs>
          <w:tab w:val="left" w:pos="9923"/>
          <w:tab w:val="left" w:pos="10915"/>
        </w:tabs>
        <w:spacing w:after="0" w:line="274" w:lineRule="exact"/>
        <w:ind w:left="20" w:right="-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</w:t>
      </w:r>
    </w:p>
    <w:p w:rsidR="000B7329" w:rsidRDefault="000B7329" w:rsidP="000B7329">
      <w:pPr>
        <w:tabs>
          <w:tab w:val="left" w:pos="7371"/>
          <w:tab w:val="left" w:pos="9639"/>
          <w:tab w:val="left" w:pos="9902"/>
        </w:tabs>
        <w:spacing w:after="0" w:line="274" w:lineRule="exact"/>
        <w:ind w:left="20" w:right="25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Статьей № 1 Федеральног</w:t>
      </w:r>
      <w:r w:rsidR="008749FA">
        <w:rPr>
          <w:rFonts w:ascii="Times New Roman" w:eastAsia="Times New Roman" w:hAnsi="Times New Roman" w:cs="Times New Roman"/>
          <w:sz w:val="24"/>
          <w:szCs w:val="24"/>
        </w:rPr>
        <w:t>о Закона Российской Федерации №135</w:t>
      </w:r>
    </w:p>
    <w:p w:rsidR="000B7329" w:rsidRDefault="000B7329" w:rsidP="000B7329">
      <w:pPr>
        <w:tabs>
          <w:tab w:val="left" w:pos="9639"/>
          <w:tab w:val="left" w:pos="9923"/>
          <w:tab w:val="left" w:pos="10348"/>
        </w:tabs>
        <w:spacing w:after="0" w:line="274" w:lineRule="exact"/>
        <w:ind w:left="20" w:right="-3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11 августа 1995 года «О благотворительной деятельности и благотворительных организациях».</w:t>
      </w:r>
    </w:p>
    <w:p w:rsidR="000B7329" w:rsidRDefault="000B7329" w:rsidP="000B7329">
      <w:pPr>
        <w:numPr>
          <w:ilvl w:val="0"/>
          <w:numId w:val="1"/>
        </w:numPr>
        <w:tabs>
          <w:tab w:val="left" w:pos="47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с целью:</w:t>
      </w:r>
    </w:p>
    <w:p w:rsidR="000B7329" w:rsidRDefault="000B7329" w:rsidP="000B7329">
      <w:pPr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правовой защиты участников образовательного процесса и оказания практической помощи в осуществлении привлечения внебюджетных средств финансирования; эффективного использования внебюджетных средств;</w:t>
      </w:r>
    </w:p>
    <w:p w:rsidR="000B7329" w:rsidRDefault="000B7329" w:rsidP="000B7329">
      <w:pPr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создания дополнительных условий для развития материально-технической базы, обеспечивающей образовательный процесс, организацию досуга и отдыха детей.</w:t>
      </w:r>
    </w:p>
    <w:p w:rsidR="000B7329" w:rsidRDefault="000B7329" w:rsidP="000B7329">
      <w:pPr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329" w:rsidRDefault="000B7329" w:rsidP="000B7329">
      <w:pPr>
        <w:numPr>
          <w:ilvl w:val="0"/>
          <w:numId w:val="1"/>
        </w:numPr>
        <w:tabs>
          <w:tab w:val="left" w:pos="447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принимается Советом  </w:t>
      </w:r>
      <w:r w:rsidR="008749FA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коллектива муниципального</w:t>
      </w:r>
      <w:r w:rsidR="008749FA">
        <w:rPr>
          <w:rFonts w:ascii="Times New Roman" w:eastAsia="Times New Roman" w:hAnsi="Times New Roman" w:cs="Times New Roman"/>
          <w:sz w:val="24"/>
          <w:szCs w:val="24"/>
        </w:rPr>
        <w:t xml:space="preserve"> казённого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общеобразовательного учреждения детский сад «</w:t>
      </w:r>
      <w:r w:rsidR="008749FA">
        <w:rPr>
          <w:rFonts w:ascii="Times New Roman" w:eastAsia="Times New Roman" w:hAnsi="Times New Roman" w:cs="Times New Roman"/>
          <w:sz w:val="24"/>
          <w:szCs w:val="24"/>
        </w:rPr>
        <w:t>Берёзка</w:t>
      </w:r>
      <w:r>
        <w:rPr>
          <w:rFonts w:ascii="Times New Roman" w:eastAsia="Times New Roman" w:hAnsi="Times New Roman" w:cs="Times New Roman"/>
          <w:sz w:val="24"/>
          <w:szCs w:val="24"/>
        </w:rPr>
        <w:t>» (далее - ДОУ). И утверждается заведующей ДОУ.</w:t>
      </w:r>
    </w:p>
    <w:p w:rsidR="000B7329" w:rsidRDefault="000B7329" w:rsidP="000B7329">
      <w:pPr>
        <w:tabs>
          <w:tab w:val="left" w:pos="447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329" w:rsidRDefault="000B7329" w:rsidP="000B7329">
      <w:pPr>
        <w:numPr>
          <w:ilvl w:val="0"/>
          <w:numId w:val="1"/>
        </w:numPr>
        <w:tabs>
          <w:tab w:val="left" w:pos="534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 источником финансирования ДОУ является бюджет Первомайского района. Источники финансирования ДОУ, предусмотренные настоящим Положением, являются внебюджетными (дополнительными) к основному источнику. Привлечение ДОУ внебюджетных источников финансирования не влечет за собой сокращения объемов финансирования ДОУ из бюджета Первомайского района.</w:t>
      </w:r>
    </w:p>
    <w:p w:rsidR="000B7329" w:rsidRDefault="000B7329" w:rsidP="000B7329">
      <w:pPr>
        <w:numPr>
          <w:ilvl w:val="0"/>
          <w:numId w:val="1"/>
        </w:numPr>
        <w:tabs>
          <w:tab w:val="left" w:pos="514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Внебюджетные источники финансирования могут быть привлечены ДОУ только в том случае, если такая возможность предусмотрена в Уставе ДОУ, и только с соблюдения всех условий установленных настоящим Положением и действующим законодательством Российской Федерации.</w:t>
      </w:r>
    </w:p>
    <w:p w:rsidR="000B7329" w:rsidRDefault="000B7329" w:rsidP="000B7329">
      <w:pPr>
        <w:numPr>
          <w:ilvl w:val="0"/>
          <w:numId w:val="1"/>
        </w:numPr>
        <w:tabs>
          <w:tab w:val="left" w:pos="505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Привлечение в ДОУ внебюджетных средств - это право, а не обязанность учреждения. Основным принципом привлечения дополнительных средств в ДОУ является добровольность их внесения.</w:t>
      </w:r>
    </w:p>
    <w:p w:rsidR="000B7329" w:rsidRDefault="000B7329" w:rsidP="000B7329">
      <w:pPr>
        <w:tabs>
          <w:tab w:val="left" w:pos="505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329" w:rsidRDefault="000B7329" w:rsidP="000B7329">
      <w:pPr>
        <w:numPr>
          <w:ilvl w:val="0"/>
          <w:numId w:val="1"/>
        </w:numPr>
        <w:tabs>
          <w:tab w:val="left" w:pos="505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Внебюджетными источниками финансирования ДОУ могут быть средства, полученные в результате: поступления благотворительных (добровольных) пожертвований, целевых взносов физических и (или) юридических лиц, в том числе иностранных граждан и (и</w:t>
      </w:r>
      <w:r w:rsidR="008749FA">
        <w:rPr>
          <w:rFonts w:ascii="Times New Roman" w:eastAsia="Times New Roman" w:hAnsi="Times New Roman" w:cs="Times New Roman"/>
          <w:sz w:val="24"/>
          <w:szCs w:val="24"/>
        </w:rPr>
        <w:t xml:space="preserve">ли) иностранных юридических лиц, </w:t>
      </w:r>
      <w:r>
        <w:rPr>
          <w:rFonts w:ascii="Times New Roman" w:eastAsia="Times New Roman" w:hAnsi="Times New Roman" w:cs="Times New Roman"/>
          <w:sz w:val="24"/>
          <w:szCs w:val="24"/>
        </w:rPr>
        <w:t>иных источников, разрешенных законодательством Российской Федерации.</w:t>
      </w:r>
    </w:p>
    <w:p w:rsidR="000B7329" w:rsidRDefault="000B7329" w:rsidP="000B7329">
      <w:pPr>
        <w:spacing w:after="0" w:line="274" w:lineRule="exact"/>
        <w:ind w:left="20"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329" w:rsidRDefault="000B7329" w:rsidP="000B7329">
      <w:pPr>
        <w:spacing w:after="0" w:line="274" w:lineRule="exact"/>
        <w:ind w:left="20" w:right="-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Настоящее положение регулирует порядок привлечения, расходования и учёта внебюджетных средств.</w:t>
      </w:r>
    </w:p>
    <w:p w:rsidR="000B7329" w:rsidRDefault="000B7329" w:rsidP="000B7329">
      <w:pPr>
        <w:tabs>
          <w:tab w:val="left" w:pos="452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329" w:rsidRDefault="000B7329" w:rsidP="000B7329">
      <w:pPr>
        <w:pStyle w:val="a3"/>
        <w:keepNext/>
        <w:keepLines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Порядок привлечения в ДОУ внебюджетных средств</w:t>
      </w:r>
    </w:p>
    <w:p w:rsidR="000B7329" w:rsidRDefault="000B7329" w:rsidP="000B7329">
      <w:pPr>
        <w:pStyle w:val="a3"/>
        <w:keepNext/>
        <w:keepLines/>
        <w:spacing w:after="0" w:line="274" w:lineRule="exact"/>
        <w:ind w:left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2.1.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Благотворительные пожертвования в виде денежных средств</w:t>
      </w:r>
    </w:p>
    <w:p w:rsidR="000B7329" w:rsidRDefault="000B7329" w:rsidP="000B7329">
      <w:pPr>
        <w:tabs>
          <w:tab w:val="left" w:pos="452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329" w:rsidRDefault="000B7329" w:rsidP="000B7329">
      <w:pPr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en-US"/>
        </w:rPr>
        <w:t>.1.1.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Благотворительные пожертвования в ДОУ могут производиться родителями (лицами их заменяющими) обучающихся, физическими и (или) юридическими лицами, в том числе иностранными гражданами и (или) иностранными юридическими лицами - именуемые 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дальнейшем «Благотворитель».</w:t>
      </w:r>
    </w:p>
    <w:p w:rsidR="000B7329" w:rsidRDefault="000B7329" w:rsidP="000B7329">
      <w:pPr>
        <w:numPr>
          <w:ilvl w:val="0"/>
          <w:numId w:val="2"/>
        </w:numPr>
        <w:tabs>
          <w:tab w:val="left" w:pos="610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Благотворительное пожертвование - это добрая воля Благотворителя.</w:t>
      </w:r>
    </w:p>
    <w:p w:rsidR="000B7329" w:rsidRDefault="000B7329" w:rsidP="000B7329">
      <w:pPr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2.1.З. Размер благотворительного пожертвования определяется каждым из Благотворителей самостоятельно.</w:t>
      </w:r>
    </w:p>
    <w:p w:rsidR="000B7329" w:rsidRDefault="000B7329" w:rsidP="000B7329">
      <w:pPr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2.1.4. Благотворительные пожертвования осуществляются Благотворителем самостоятельно путем:</w:t>
      </w:r>
    </w:p>
    <w:p w:rsidR="000B7329" w:rsidRDefault="000B7329" w:rsidP="000B7329">
      <w:pPr>
        <w:numPr>
          <w:ilvl w:val="0"/>
          <w:numId w:val="3"/>
        </w:numPr>
        <w:tabs>
          <w:tab w:val="left" w:pos="265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перечисления денежных средств на расчетный счет в банке, с последующим поступлением на </w:t>
      </w:r>
      <w:r>
        <w:rPr>
          <w:rFonts w:ascii="Times New Roman" w:eastAsia="Times New Roman" w:hAnsi="Times New Roman" w:cs="Times New Roman"/>
          <w:bCs/>
          <w:spacing w:val="-2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лицевого счета по учету средств, полученных от приносящей доход деятельности в Отделение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овоалтайску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Управления Федерального казначейства по Алтайскому краю. При оплате через банк в графе «Назначение платежа» необходимо указать ДОУ, цель благотворительности и ссылку на номер Договора благотворительного пожертвования;</w:t>
      </w:r>
    </w:p>
    <w:p w:rsidR="000B7329" w:rsidRDefault="000B7329" w:rsidP="000B7329">
      <w:pPr>
        <w:spacing w:after="0" w:line="274" w:lineRule="exact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внесения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ассу образовательного учреждения, с выдачей квитанции приходного ордера, подтверждающей принятие добровольного пожертвования и последующим зачислением на раздел лицевого счета по учету средств, полученных от приносящей доход деятельности.</w:t>
      </w:r>
    </w:p>
    <w:p w:rsidR="000B7329" w:rsidRDefault="000B7329" w:rsidP="000B7329">
      <w:pPr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2.13. Благотворительные пожертвования осуществляются после заключения Договора благотворительного пожертвования (далее - Договор, приложение №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>1),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 Благотворителем и ДОУ. с четким указанием в «Предмете договора», на какие цели будет использована благотворительность. Договор заключается в 2-х экземплярах, один экземпляр остается у Благотворителя, другой экземпляр хранится в бухгалтерии ДОУ.</w:t>
      </w:r>
    </w:p>
    <w:p w:rsidR="000B7329" w:rsidRDefault="000B7329" w:rsidP="000B7329">
      <w:pPr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329" w:rsidRDefault="000B7329" w:rsidP="000B7329">
      <w:pPr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2.1.6. К Договору обязательно прилагается «Смета планируемых расходов внебюджетных (благотворительных) средств» (далее - Смета), согласованная на Совете муниципального</w:t>
      </w:r>
      <w:r w:rsidR="008749FA">
        <w:rPr>
          <w:rFonts w:ascii="Times New Roman" w:eastAsia="Times New Roman" w:hAnsi="Times New Roman" w:cs="Times New Roman"/>
          <w:sz w:val="24"/>
          <w:szCs w:val="24"/>
        </w:rPr>
        <w:t xml:space="preserve"> казённого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дошкольного </w:t>
      </w:r>
      <w:r w:rsidR="008749FA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 детский сад «</w:t>
      </w:r>
      <w:r w:rsidR="008749FA">
        <w:rPr>
          <w:rFonts w:ascii="Times New Roman" w:eastAsia="Times New Roman" w:hAnsi="Times New Roman" w:cs="Times New Roman"/>
          <w:sz w:val="24"/>
          <w:szCs w:val="24"/>
        </w:rPr>
        <w:t>Берёзка</w:t>
      </w:r>
      <w:r>
        <w:rPr>
          <w:rFonts w:ascii="Times New Roman" w:eastAsia="Times New Roman" w:hAnsi="Times New Roman" w:cs="Times New Roman"/>
          <w:sz w:val="24"/>
          <w:szCs w:val="24"/>
        </w:rPr>
        <w:t>». Смета необходима особенно в том случае, когда целей расходования благотворительных пожертвований несколько. В смете должны быть перечислены все направления, на которые планируется расходовать благотворительные пожертвования с указанием суммы и периода (полугодие, год).</w:t>
      </w:r>
    </w:p>
    <w:p w:rsidR="000B7329" w:rsidRDefault="000B7329" w:rsidP="000B7329">
      <w:pPr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329" w:rsidRDefault="000B7329" w:rsidP="000B7329">
      <w:pPr>
        <w:numPr>
          <w:ilvl w:val="0"/>
          <w:numId w:val="4"/>
        </w:numPr>
        <w:tabs>
          <w:tab w:val="left" w:pos="658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Благотворитель может выбрать и оплатить в качестве благотворительного пожертвования только определенные пункты расходов по Смете.</w:t>
      </w:r>
    </w:p>
    <w:p w:rsidR="000B7329" w:rsidRDefault="000B7329" w:rsidP="000B7329">
      <w:pPr>
        <w:pStyle w:val="a3"/>
        <w:numPr>
          <w:ilvl w:val="2"/>
          <w:numId w:val="5"/>
        </w:numPr>
        <w:spacing w:after="0" w:line="274" w:lineRule="exact"/>
        <w:ind w:left="0" w:right="2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Распоряжение привлеченными благотворительными пожертвованиями заведующ</w:t>
      </w:r>
      <w:r w:rsidR="00971C4B"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ДОУ осуществляет по объявленному целевому назначению, в соответствии с утвержденной «Сметой планируемых расходов внебюджетных (благотворительных) средств</w:t>
      </w:r>
      <w:r w:rsidR="008749F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B7329" w:rsidRDefault="000B7329" w:rsidP="000B7329">
      <w:pPr>
        <w:pStyle w:val="a3"/>
        <w:numPr>
          <w:ilvl w:val="1"/>
          <w:numId w:val="5"/>
        </w:numPr>
        <w:tabs>
          <w:tab w:val="left" w:pos="447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Благотворительные пожертвования в виде недвижимого имущества.</w:t>
      </w:r>
    </w:p>
    <w:p w:rsidR="000B7329" w:rsidRDefault="000B7329" w:rsidP="000B7329">
      <w:pPr>
        <w:spacing w:after="0" w:line="274" w:lineRule="exact"/>
        <w:ind w:left="2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Благотворительные пожертвования в виде недвижимого имущества в ДОУ могут производиться родителями (лицами их заменяющими) воспитанников, физическими и (или) юридическими лицами, в том числе иностранными гражданами и (или) иностранными юридическими лицами - именуемые в дальнейшем «Жертвователь». </w:t>
      </w:r>
      <w:proofErr w:type="gramEnd"/>
    </w:p>
    <w:p w:rsidR="000B7329" w:rsidRDefault="000B7329" w:rsidP="000B7329">
      <w:pPr>
        <w:spacing w:after="0" w:line="274" w:lineRule="exact"/>
        <w:ind w:left="20" w:right="-4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329" w:rsidRDefault="000B7329" w:rsidP="000B7329">
      <w:pPr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Благотворительное пожертвование - это добрая воля Жертвователя.</w:t>
      </w:r>
    </w:p>
    <w:p w:rsidR="000B7329" w:rsidRDefault="000B7329" w:rsidP="000B7329">
      <w:pPr>
        <w:numPr>
          <w:ilvl w:val="0"/>
          <w:numId w:val="6"/>
        </w:numPr>
        <w:tabs>
          <w:tab w:val="left" w:pos="726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 благотворительного пожертвования определяется каждым из Жертвователей самостоятельно.</w:t>
      </w:r>
    </w:p>
    <w:p w:rsidR="000B7329" w:rsidRDefault="000B7329" w:rsidP="000B7329">
      <w:pPr>
        <w:numPr>
          <w:ilvl w:val="1"/>
          <w:numId w:val="6"/>
        </w:numPr>
        <w:tabs>
          <w:tab w:val="left" w:pos="154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.2.4. Недвижимое имущество оформляется Договором благотворительного пожертвования (далее Договор, приложение №1) и актом приема-передачи, который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является приложением к Договору, как его неотъемлемая часть. Договор заключается в 2-х экземплярах, один экземпляр остается у Жертвователя, другой экземпляр хранится в бухгалтерии ДОУ.</w:t>
      </w:r>
    </w:p>
    <w:p w:rsidR="000B7329" w:rsidRDefault="000B7329" w:rsidP="000B7329">
      <w:pPr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2.2.5. </w:t>
      </w:r>
      <w:r>
        <w:rPr>
          <w:rFonts w:ascii="Times New Roman" w:eastAsia="Times New Roman" w:hAnsi="Times New Roman" w:cs="Times New Roman"/>
          <w:sz w:val="24"/>
          <w:szCs w:val="24"/>
        </w:rPr>
        <w:t>Благотворительные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0B7329" w:rsidRDefault="000B7329" w:rsidP="000B7329">
      <w:pPr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2.2.6. ДОУ, принимающее благотворительные пожертвования, для использования которого Благотворителем определено назначение, должно вести обособленный учет всех операций по использованию пожертвованного имущества.</w:t>
      </w:r>
    </w:p>
    <w:p w:rsidR="000B7329" w:rsidRDefault="000B7329" w:rsidP="000B7329">
      <w:pPr>
        <w:pStyle w:val="a3"/>
        <w:numPr>
          <w:ilvl w:val="1"/>
          <w:numId w:val="5"/>
        </w:numPr>
        <w:tabs>
          <w:tab w:val="left" w:pos="0"/>
        </w:tabs>
        <w:spacing w:after="0" w:line="274" w:lineRule="exact"/>
        <w:ind w:left="0" w:right="40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Бухгалтерский учет внебюджетных средств ведется в соответствии с Инструкцией по бухгалтерскому учету в учреждениях, утвержденной приказом Министерства финансов Российской Федерации от 30.12.2008г. №148 Н.</w:t>
      </w:r>
    </w:p>
    <w:p w:rsidR="000B7329" w:rsidRDefault="000B7329" w:rsidP="000B7329">
      <w:pPr>
        <w:pStyle w:val="a3"/>
        <w:numPr>
          <w:ilvl w:val="1"/>
          <w:numId w:val="5"/>
        </w:numPr>
        <w:tabs>
          <w:tab w:val="left" w:pos="0"/>
        </w:tabs>
        <w:spacing w:after="0" w:line="274" w:lineRule="exact"/>
        <w:ind w:left="0" w:right="40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Учет материальных ценностей, переданных учреждению в виде подарков, даров, осуществляется в соответствии с требованиями инструкции по бюджетному учету МФ РФ от 30.12.2008 №1484. Имущество оформляется в обязательном порядке актом приема-передачи и ставится на баланс школы.</w:t>
      </w:r>
    </w:p>
    <w:p w:rsidR="000B7329" w:rsidRDefault="000B7329" w:rsidP="000B7329">
      <w:pPr>
        <w:pStyle w:val="a3"/>
        <w:numPr>
          <w:ilvl w:val="1"/>
          <w:numId w:val="5"/>
        </w:numPr>
        <w:tabs>
          <w:tab w:val="left" w:pos="0"/>
        </w:tabs>
        <w:spacing w:after="0" w:line="274" w:lineRule="exact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Сведения о доходах, полученных учреждением в виде добровольных пожертвований, и об их использовании сообщаются в финансовое управление администрации Первомайского района по образованию по форме 0503137 «Отчет об исполнении сметы доходов и расходов по приносящей доход деятельности получателя бюджетных средств», и по форме 0503137 «Отчет о принятых расходных обязательствах по приносящей доход деятельности».</w:t>
      </w:r>
      <w:proofErr w:type="gramEnd"/>
    </w:p>
    <w:p w:rsidR="000B7329" w:rsidRDefault="000B7329" w:rsidP="000B7329">
      <w:pPr>
        <w:pStyle w:val="a3"/>
        <w:numPr>
          <w:ilvl w:val="1"/>
          <w:numId w:val="5"/>
        </w:numPr>
        <w:tabs>
          <w:tab w:val="left" w:pos="0"/>
        </w:tabs>
        <w:spacing w:after="0" w:line="274" w:lineRule="exact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</w:t>
      </w:r>
      <w:r w:rsidR="00971C4B"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ДОУ (е</w:t>
      </w:r>
      <w:r w:rsidR="00971C4B"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заместитель) вправе обратиться за добровольными пожертвованиями в устной (беседе, собрании, радио-, телепередаче) или в письменной (письмо, объявление) форме к юридическим и физическим лицам и проинформировать о целях привлечения добровольных пожертвований.</w:t>
      </w:r>
    </w:p>
    <w:p w:rsidR="000B7329" w:rsidRDefault="000B7329" w:rsidP="000B7329">
      <w:pPr>
        <w:pStyle w:val="a3"/>
        <w:numPr>
          <w:ilvl w:val="1"/>
          <w:numId w:val="5"/>
        </w:numPr>
        <w:tabs>
          <w:tab w:val="left" w:pos="426"/>
        </w:tabs>
        <w:spacing w:after="0" w:line="274" w:lineRule="exact"/>
        <w:ind w:left="0" w:right="40" w:firstLine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случаям, не урегулированным настоящим Положения, применяются нормы Гражданского кодекса Российской Федерации.</w:t>
      </w:r>
    </w:p>
    <w:p w:rsidR="000B7329" w:rsidRDefault="000B7329" w:rsidP="000B7329">
      <w:pPr>
        <w:spacing w:after="0" w:line="274" w:lineRule="exact"/>
        <w:ind w:left="20" w:right="40" w:firstLine="24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Порядок расходования внебюджетных средств </w:t>
      </w:r>
    </w:p>
    <w:p w:rsidR="000B7329" w:rsidRDefault="000B7329" w:rsidP="000B7329">
      <w:pPr>
        <w:spacing w:after="0" w:line="274" w:lineRule="exact"/>
        <w:ind w:left="20" w:right="4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Денежные средства расходуются в соответствии с утвержденной руководителем сметой расходов и доходов и целевым назначением взноса, согласованной с Советом ДОУ и учредителем образовательного учреждения.</w:t>
      </w:r>
    </w:p>
    <w:p w:rsidR="000B7329" w:rsidRDefault="000B7329" w:rsidP="000B7329">
      <w:pPr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Решение о расходование благотворительных пожертвований (если не определено благотворителем) в денежной форме принимает СТК ДОУ, и оформляет свое решение протоколом.</w:t>
      </w:r>
    </w:p>
    <w:p w:rsidR="000B7329" w:rsidRDefault="000B7329" w:rsidP="000B7329">
      <w:pPr>
        <w:pStyle w:val="a3"/>
        <w:numPr>
          <w:ilvl w:val="1"/>
          <w:numId w:val="7"/>
        </w:numPr>
        <w:tabs>
          <w:tab w:val="left" w:pos="462"/>
        </w:tabs>
        <w:spacing w:after="0" w:line="274" w:lineRule="exact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допускается направление добровольных пожертвований на увеличение заработной платы работников, оказание им материальной помощи.</w:t>
      </w:r>
    </w:p>
    <w:p w:rsidR="000B7329" w:rsidRDefault="000B7329" w:rsidP="000B7329">
      <w:pPr>
        <w:pStyle w:val="a3"/>
        <w:numPr>
          <w:ilvl w:val="1"/>
          <w:numId w:val="7"/>
        </w:numPr>
        <w:tabs>
          <w:tab w:val="left" w:pos="495"/>
        </w:tabs>
        <w:spacing w:after="0" w:line="274" w:lineRule="exact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ДОУ обязан отчитываться перед учредителем и органами самоуправления образовательного учреждения о поступлении, бухгалтерском учете и целевом расходовании средств, полученных от внебюджетных источников финансирования, не реже одного раза в год.</w:t>
      </w:r>
    </w:p>
    <w:p w:rsidR="000B7329" w:rsidRDefault="000B7329" w:rsidP="000B7329">
      <w:pPr>
        <w:pStyle w:val="a3"/>
        <w:tabs>
          <w:tab w:val="left" w:pos="495"/>
        </w:tabs>
        <w:spacing w:after="0" w:line="274" w:lineRule="exact"/>
        <w:ind w:left="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329" w:rsidRDefault="000B7329" w:rsidP="000B7329">
      <w:pPr>
        <w:pStyle w:val="a3"/>
        <w:keepNext/>
        <w:keepLines/>
        <w:numPr>
          <w:ilvl w:val="0"/>
          <w:numId w:val="7"/>
        </w:numPr>
        <w:spacing w:after="0" w:line="274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над соблюдением законности привлечения внебюджетных средств в ДОУ</w:t>
      </w:r>
    </w:p>
    <w:p w:rsidR="000B7329" w:rsidRDefault="000B7329" w:rsidP="000B7329">
      <w:pPr>
        <w:pStyle w:val="a3"/>
        <w:keepNext/>
        <w:keepLines/>
        <w:spacing w:after="0" w:line="274" w:lineRule="exact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7329" w:rsidRDefault="000B7329" w:rsidP="000B7329">
      <w:pPr>
        <w:pStyle w:val="a3"/>
        <w:keepNext/>
        <w:keepLines/>
        <w:numPr>
          <w:ilvl w:val="1"/>
          <w:numId w:val="8"/>
        </w:numPr>
        <w:spacing w:after="0" w:line="274" w:lineRule="exact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законности привлечения внебюджетных средств в 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осушествляется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Учредителем в соответствии с настоящим Положением.</w:t>
      </w:r>
    </w:p>
    <w:p w:rsidR="000B7329" w:rsidRDefault="000B7329" w:rsidP="000B7329">
      <w:pPr>
        <w:numPr>
          <w:ilvl w:val="1"/>
          <w:numId w:val="8"/>
        </w:numPr>
        <w:tabs>
          <w:tab w:val="left" w:pos="596"/>
        </w:tabs>
        <w:spacing w:after="0" w:line="274" w:lineRule="exact"/>
        <w:ind w:left="20" w:right="4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 ДОУ обязан отчитываться перед Учредителем, родителями (лицами их заменяющими) обучающихся о поступлении, бухгалтерском учете и расходовании средств, полученных от внебюджетных источников финансирования, не реже одного раза в год согласно установленных Учредителем форм отчетности.</w:t>
      </w:r>
    </w:p>
    <w:p w:rsidR="000B7329" w:rsidRDefault="000B7329" w:rsidP="000B7329">
      <w:pPr>
        <w:numPr>
          <w:ilvl w:val="1"/>
          <w:numId w:val="8"/>
        </w:numPr>
        <w:tabs>
          <w:tab w:val="left" w:pos="505"/>
        </w:tabs>
        <w:spacing w:after="0" w:line="274" w:lineRule="exact"/>
        <w:ind w:left="20" w:right="4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Запрещается отказывать гражданам в приеме детей в ДОУ или исключать из него из-за невозможности или нежелания родителей (лиц их заменяющих) воспитанников осуществлять благотворительные пожертвования</w:t>
      </w:r>
      <w:r w:rsidR="00A42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7329" w:rsidRDefault="000B7329" w:rsidP="000B7329">
      <w:pPr>
        <w:numPr>
          <w:ilvl w:val="1"/>
          <w:numId w:val="8"/>
        </w:numPr>
        <w:tabs>
          <w:tab w:val="left" w:pos="534"/>
        </w:tabs>
        <w:spacing w:after="0" w:line="274" w:lineRule="exact"/>
        <w:ind w:left="20" w:right="4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Запрещается вовлекать детей в финансовые отношения, между родителями (лицами их заменяющими)  воспитанников и ДОУ.</w:t>
      </w:r>
    </w:p>
    <w:p w:rsidR="000B7329" w:rsidRDefault="000B7329" w:rsidP="000B7329">
      <w:pPr>
        <w:pStyle w:val="a3"/>
        <w:numPr>
          <w:ilvl w:val="0"/>
          <w:numId w:val="8"/>
        </w:numPr>
        <w:spacing w:after="0" w:line="274" w:lineRule="exac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образовательного учреждения</w:t>
      </w:r>
    </w:p>
    <w:p w:rsidR="000B7329" w:rsidRDefault="000B7329" w:rsidP="000B7329">
      <w:pPr>
        <w:pStyle w:val="a3"/>
        <w:spacing w:after="0" w:line="274" w:lineRule="exact"/>
        <w:ind w:left="360"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7329" w:rsidRDefault="000B7329" w:rsidP="000B7329">
      <w:pPr>
        <w:spacing w:after="0" w:line="274" w:lineRule="exact"/>
        <w:ind w:left="20" w:right="4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правильное использование внебюджетных средств несет заведующ</w:t>
      </w:r>
      <w:r w:rsidR="00971C4B"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ДОУ перед Советом </w:t>
      </w:r>
      <w:r w:rsidR="00A421C0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7329" w:rsidRDefault="000B7329" w:rsidP="000B7329">
      <w:pPr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Образовательное учреждение ведется строгий учет и контроль по расходованию внебюджетных средств, ведется необходимая документация.</w:t>
      </w:r>
    </w:p>
    <w:p w:rsidR="000B7329" w:rsidRDefault="000B7329" w:rsidP="000B7329">
      <w:pPr>
        <w:pStyle w:val="a3"/>
        <w:numPr>
          <w:ilvl w:val="1"/>
          <w:numId w:val="9"/>
        </w:numPr>
        <w:tabs>
          <w:tab w:val="left" w:pos="0"/>
        </w:tabs>
        <w:spacing w:after="0" w:line="274" w:lineRule="exact"/>
        <w:ind w:left="0" w:right="4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Отчетность по использованию внебюджетных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оводится один раз в год перед всеми участниками образовательного процесса через информационное пространство ДОУ.</w:t>
      </w:r>
    </w:p>
    <w:p w:rsidR="000B7329" w:rsidRDefault="000B7329" w:rsidP="000B7329">
      <w:pPr>
        <w:pStyle w:val="a3"/>
        <w:numPr>
          <w:ilvl w:val="1"/>
          <w:numId w:val="9"/>
        </w:numPr>
        <w:tabs>
          <w:tab w:val="left" w:pos="0"/>
        </w:tabs>
        <w:spacing w:after="0" w:line="274" w:lineRule="exact"/>
        <w:ind w:left="0" w:right="100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Положение является локальным нормативным актом, регламентирующим деятельность Образовательного учреждения.</w:t>
      </w:r>
    </w:p>
    <w:p w:rsidR="000B7329" w:rsidRDefault="000B7329" w:rsidP="000B7329">
      <w:pPr>
        <w:pStyle w:val="a3"/>
        <w:numPr>
          <w:ilvl w:val="1"/>
          <w:numId w:val="9"/>
        </w:numPr>
        <w:tabs>
          <w:tab w:val="left" w:pos="442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принимается на неопределенный срок.</w:t>
      </w:r>
    </w:p>
    <w:p w:rsidR="000B7329" w:rsidRDefault="000B7329" w:rsidP="000B7329">
      <w:pPr>
        <w:pStyle w:val="a3"/>
        <w:numPr>
          <w:ilvl w:val="1"/>
          <w:numId w:val="9"/>
        </w:numPr>
        <w:tabs>
          <w:tab w:val="left" w:pos="0"/>
        </w:tabs>
        <w:spacing w:after="0" w:line="274" w:lineRule="exact"/>
        <w:ind w:left="0" w:right="4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Внесение изменений и дополнений в настоящее Положение осуществляется в том же порядке, как и его принятие.</w:t>
      </w:r>
    </w:p>
    <w:p w:rsidR="000B7329" w:rsidRDefault="000B7329" w:rsidP="000B73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329" w:rsidRDefault="000B7329" w:rsidP="000B7329">
      <w:pPr>
        <w:spacing w:before="240" w:after="240" w:line="240" w:lineRule="auto"/>
        <w:ind w:left="3080"/>
        <w:jc w:val="right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</w:pPr>
    </w:p>
    <w:p w:rsidR="006E6152" w:rsidRDefault="006E6152" w:rsidP="000B7329">
      <w:pPr>
        <w:spacing w:before="240" w:after="240" w:line="240" w:lineRule="auto"/>
        <w:ind w:left="3080"/>
        <w:jc w:val="right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</w:pPr>
    </w:p>
    <w:p w:rsidR="006E6152" w:rsidRDefault="006E6152" w:rsidP="000B7329">
      <w:pPr>
        <w:spacing w:before="240" w:after="240" w:line="240" w:lineRule="auto"/>
        <w:ind w:left="3080"/>
        <w:jc w:val="right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</w:pPr>
    </w:p>
    <w:p w:rsidR="006E6152" w:rsidRDefault="006E6152" w:rsidP="000B7329">
      <w:pPr>
        <w:spacing w:before="240" w:after="240" w:line="240" w:lineRule="auto"/>
        <w:ind w:left="3080"/>
        <w:jc w:val="right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</w:pPr>
    </w:p>
    <w:p w:rsidR="006E6152" w:rsidRDefault="006E6152" w:rsidP="000B7329">
      <w:pPr>
        <w:spacing w:before="240" w:after="240" w:line="240" w:lineRule="auto"/>
        <w:ind w:left="3080"/>
        <w:jc w:val="right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</w:pPr>
    </w:p>
    <w:p w:rsidR="006E6152" w:rsidRDefault="006E6152" w:rsidP="000B7329">
      <w:pPr>
        <w:spacing w:before="240" w:after="240" w:line="240" w:lineRule="auto"/>
        <w:ind w:left="3080"/>
        <w:jc w:val="right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</w:pPr>
    </w:p>
    <w:p w:rsidR="006E6152" w:rsidRDefault="006E6152" w:rsidP="000B7329">
      <w:pPr>
        <w:spacing w:before="240" w:after="240" w:line="240" w:lineRule="auto"/>
        <w:ind w:left="3080"/>
        <w:jc w:val="right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</w:pPr>
    </w:p>
    <w:p w:rsidR="006E6152" w:rsidRDefault="006E6152" w:rsidP="000B7329">
      <w:pPr>
        <w:spacing w:before="240" w:after="240" w:line="240" w:lineRule="auto"/>
        <w:ind w:left="3080"/>
        <w:jc w:val="right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</w:pPr>
    </w:p>
    <w:p w:rsidR="006E6152" w:rsidRDefault="006E6152" w:rsidP="000B7329">
      <w:pPr>
        <w:spacing w:before="240" w:after="240" w:line="240" w:lineRule="auto"/>
        <w:ind w:left="3080"/>
        <w:jc w:val="right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</w:pPr>
    </w:p>
    <w:p w:rsidR="006E6152" w:rsidRDefault="006E6152" w:rsidP="000B7329">
      <w:pPr>
        <w:spacing w:before="240" w:after="240" w:line="240" w:lineRule="auto"/>
        <w:ind w:left="3080"/>
        <w:jc w:val="right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</w:pPr>
    </w:p>
    <w:p w:rsidR="006E6152" w:rsidRDefault="006E6152" w:rsidP="000B7329">
      <w:pPr>
        <w:spacing w:before="240" w:after="240" w:line="240" w:lineRule="auto"/>
        <w:ind w:left="3080"/>
        <w:jc w:val="right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</w:pPr>
    </w:p>
    <w:p w:rsidR="006E6152" w:rsidRDefault="006E6152" w:rsidP="000B7329">
      <w:pPr>
        <w:spacing w:before="240" w:after="240" w:line="240" w:lineRule="auto"/>
        <w:ind w:left="3080"/>
        <w:jc w:val="right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</w:pPr>
    </w:p>
    <w:p w:rsidR="000B7329" w:rsidRDefault="000B7329" w:rsidP="000B7329">
      <w:pPr>
        <w:spacing w:before="240" w:after="240" w:line="240" w:lineRule="auto"/>
        <w:ind w:left="3080"/>
        <w:jc w:val="right"/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>Приложение 1</w:t>
      </w:r>
    </w:p>
    <w:p w:rsidR="000B7329" w:rsidRDefault="000B7329" w:rsidP="000B7329">
      <w:pPr>
        <w:spacing w:before="240" w:after="240" w:line="240" w:lineRule="auto"/>
        <w:ind w:left="3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дарения (пожертвования)</w:t>
      </w:r>
    </w:p>
    <w:p w:rsidR="000B7329" w:rsidRDefault="000B7329" w:rsidP="000B7329">
      <w:pPr>
        <w:spacing w:before="240" w:after="240" w:line="240" w:lineRule="auto"/>
        <w:ind w:left="3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»____________________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20___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года</w:t>
      </w:r>
    </w:p>
    <w:p w:rsidR="000B7329" w:rsidRDefault="000B7329" w:rsidP="000B7329">
      <w:pPr>
        <w:tabs>
          <w:tab w:val="left" w:leader="underscore" w:pos="6614"/>
        </w:tabs>
        <w:spacing w:after="0" w:line="235" w:lineRule="exact"/>
        <w:ind w:lef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именуемое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дальнейшем</w:t>
      </w:r>
    </w:p>
    <w:p w:rsidR="000B7329" w:rsidRDefault="000B7329" w:rsidP="000B7329">
      <w:pPr>
        <w:tabs>
          <w:tab w:val="left" w:leader="underscore" w:pos="6601"/>
        </w:tabs>
        <w:spacing w:after="0" w:line="235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«Даритель (Жертвователь)», в лице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 с</w:t>
      </w:r>
    </w:p>
    <w:p w:rsidR="000B7329" w:rsidRDefault="000B7329" w:rsidP="000B7329">
      <w:pPr>
        <w:spacing w:after="240" w:line="235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одной стороны и Муниципальное </w:t>
      </w:r>
      <w:r w:rsidR="00A421C0">
        <w:rPr>
          <w:rFonts w:ascii="Times New Roman" w:eastAsia="Times New Roman" w:hAnsi="Times New Roman" w:cs="Times New Roman"/>
          <w:sz w:val="24"/>
          <w:szCs w:val="24"/>
        </w:rPr>
        <w:t>казённое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общеобразовательное учреждение - детский сад «</w:t>
      </w:r>
      <w:r w:rsidR="00A421C0">
        <w:rPr>
          <w:rFonts w:ascii="Times New Roman" w:eastAsia="Times New Roman" w:hAnsi="Times New Roman" w:cs="Times New Roman"/>
          <w:sz w:val="24"/>
          <w:szCs w:val="24"/>
        </w:rPr>
        <w:t>Берёзка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с. </w:t>
      </w:r>
      <w:proofErr w:type="spellStart"/>
      <w:r w:rsidR="00A421C0">
        <w:rPr>
          <w:rFonts w:ascii="Times New Roman" w:eastAsia="Times New Roman" w:hAnsi="Times New Roman" w:cs="Times New Roman"/>
          <w:sz w:val="24"/>
          <w:szCs w:val="24"/>
        </w:rPr>
        <w:t>Акулово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Первомайского района, именуемое в дальнейшем «Одаряемый», в лице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1C0">
        <w:rPr>
          <w:rFonts w:ascii="Times New Roman" w:eastAsia="Times New Roman" w:hAnsi="Times New Roman" w:cs="Times New Roman"/>
          <w:sz w:val="24"/>
          <w:szCs w:val="24"/>
        </w:rPr>
        <w:t>Чуриловой Татьяны Андреевны</w:t>
      </w:r>
      <w:r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Устава, с другой стороны, именуемые в дальнейшем «Стороны», заключили настоящий договор о нижеследующем:</w:t>
      </w:r>
    </w:p>
    <w:p w:rsidR="000B7329" w:rsidRDefault="000B7329" w:rsidP="006E6152">
      <w:pPr>
        <w:spacing w:before="240" w:after="0" w:line="235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0B7329" w:rsidRDefault="000B7329" w:rsidP="000B7329">
      <w:pPr>
        <w:pStyle w:val="a3"/>
        <w:tabs>
          <w:tab w:val="left" w:pos="1407"/>
          <w:tab w:val="left" w:leader="underscore" w:pos="7239"/>
          <w:tab w:val="left" w:pos="8151"/>
        </w:tabs>
        <w:spacing w:after="0" w:line="235" w:lineRule="exact"/>
        <w:ind w:left="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7329" w:rsidRDefault="000B7329" w:rsidP="000B7329">
      <w:pPr>
        <w:pStyle w:val="a3"/>
        <w:numPr>
          <w:ilvl w:val="1"/>
          <w:numId w:val="10"/>
        </w:numPr>
        <w:tabs>
          <w:tab w:val="left" w:pos="1407"/>
          <w:tab w:val="left" w:leader="underscore" w:pos="7239"/>
          <w:tab w:val="left" w:pos="8151"/>
        </w:tabs>
        <w:spacing w:after="0" w:line="235" w:lineRule="exact"/>
        <w:ind w:left="0" w:right="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Согласно настоящему договору Даритель (Жертвователь) безвозмездно передает в Муниципальное </w:t>
      </w:r>
      <w:r w:rsidR="00A421C0">
        <w:rPr>
          <w:rFonts w:ascii="Times New Roman" w:eastAsia="Times New Roman" w:hAnsi="Times New Roman" w:cs="Times New Roman"/>
          <w:sz w:val="24"/>
          <w:szCs w:val="24"/>
        </w:rPr>
        <w:t>казённое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дошкольное об</w:t>
      </w:r>
      <w:r w:rsidR="00A421C0">
        <w:rPr>
          <w:rFonts w:ascii="Times New Roman" w:eastAsia="Times New Roman" w:hAnsi="Times New Roman" w:cs="Times New Roman"/>
          <w:sz w:val="24"/>
          <w:szCs w:val="24"/>
        </w:rPr>
        <w:t>разовательное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учреждение - детский сад «</w:t>
      </w:r>
      <w:r w:rsidR="00A421C0">
        <w:rPr>
          <w:rFonts w:ascii="Times New Roman" w:eastAsia="Times New Roman" w:hAnsi="Times New Roman" w:cs="Times New Roman"/>
          <w:sz w:val="24"/>
          <w:szCs w:val="24"/>
        </w:rPr>
        <w:t>Берёзка</w:t>
      </w:r>
      <w:r>
        <w:rPr>
          <w:rFonts w:ascii="Times New Roman" w:eastAsia="Times New Roman" w:hAnsi="Times New Roman" w:cs="Times New Roman"/>
          <w:sz w:val="24"/>
          <w:szCs w:val="24"/>
        </w:rPr>
        <w:t>» - Одаряемому - в собственность для ведения уставной деятельности в ________________________________________оборудование,</w:t>
      </w:r>
    </w:p>
    <w:p w:rsidR="000B7329" w:rsidRDefault="000B7329" w:rsidP="000B7329">
      <w:pPr>
        <w:tabs>
          <w:tab w:val="left" w:leader="underscore" w:pos="6884"/>
        </w:tabs>
        <w:spacing w:after="0" w:line="235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именуемое далее «дар (пожертвование)», общей стоимостью_____________________:</w:t>
      </w:r>
    </w:p>
    <w:p w:rsidR="000B7329" w:rsidRDefault="000B7329" w:rsidP="000B7329">
      <w:pPr>
        <w:spacing w:after="0" w:line="240" w:lineRule="auto"/>
        <w:ind w:left="3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0B7329" w:rsidRDefault="000B7329" w:rsidP="000B7329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0B7329" w:rsidRDefault="000B7329" w:rsidP="000B7329">
      <w:pPr>
        <w:pStyle w:val="a3"/>
        <w:numPr>
          <w:ilvl w:val="1"/>
          <w:numId w:val="10"/>
        </w:numPr>
        <w:tabs>
          <w:tab w:val="left" w:pos="1402"/>
        </w:tabs>
        <w:spacing w:before="540" w:after="240" w:line="235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Дар (пожертвование) передается Одаряемому по акту приема-передачи, подписываемому уполномоченными представителями Сторон.</w:t>
      </w:r>
      <w:proofErr w:type="gramEnd"/>
    </w:p>
    <w:p w:rsidR="000B7329" w:rsidRDefault="000B7329" w:rsidP="000B7329">
      <w:pPr>
        <w:spacing w:before="240" w:after="0" w:line="235" w:lineRule="exact"/>
        <w:ind w:left="380" w:firstLine="2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Права и обязанности сторон.</w:t>
      </w:r>
    </w:p>
    <w:p w:rsidR="000B7329" w:rsidRDefault="000B7329" w:rsidP="000B7329">
      <w:pPr>
        <w:pStyle w:val="a3"/>
        <w:numPr>
          <w:ilvl w:val="1"/>
          <w:numId w:val="11"/>
        </w:numPr>
        <w:tabs>
          <w:tab w:val="left" w:pos="1272"/>
        </w:tabs>
        <w:spacing w:after="0" w:line="23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Дарител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(жертвователь) обязуется:</w:t>
      </w:r>
    </w:p>
    <w:p w:rsidR="000B7329" w:rsidRDefault="000B7329" w:rsidP="000B7329">
      <w:pPr>
        <w:numPr>
          <w:ilvl w:val="2"/>
          <w:numId w:val="11"/>
        </w:numPr>
        <w:tabs>
          <w:tab w:val="left" w:pos="0"/>
        </w:tabs>
        <w:spacing w:after="0" w:line="235" w:lineRule="exact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передать предусмотренную пунктом оборудование в собственность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одаряемому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срок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после подписания настоящего договора;</w:t>
      </w:r>
    </w:p>
    <w:p w:rsidR="000B7329" w:rsidRDefault="000B7329" w:rsidP="000B7329">
      <w:pPr>
        <w:numPr>
          <w:ilvl w:val="2"/>
          <w:numId w:val="11"/>
        </w:numPr>
        <w:tabs>
          <w:tab w:val="left" w:pos="0"/>
        </w:tabs>
        <w:spacing w:after="0" w:line="235" w:lineRule="exact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передать техническую и иную документацию, в том числе регистрационные удостоверения  сертификаты соответствия на передаваемое оборудование.</w:t>
      </w:r>
    </w:p>
    <w:p w:rsidR="000B7329" w:rsidRDefault="000B7329" w:rsidP="000B7329">
      <w:pPr>
        <w:numPr>
          <w:ilvl w:val="1"/>
          <w:numId w:val="11"/>
        </w:numPr>
        <w:tabs>
          <w:tab w:val="left" w:pos="0"/>
        </w:tabs>
        <w:spacing w:after="0" w:line="235" w:lineRule="exact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Одаряемый обязуется использовать дар (пожертвование) по его назначению в соответствии с уставной деятельностью.</w:t>
      </w:r>
    </w:p>
    <w:p w:rsidR="000B7329" w:rsidRDefault="000B7329" w:rsidP="000B7329">
      <w:pPr>
        <w:numPr>
          <w:ilvl w:val="1"/>
          <w:numId w:val="11"/>
        </w:numPr>
        <w:tabs>
          <w:tab w:val="left" w:pos="0"/>
        </w:tabs>
        <w:spacing w:after="240" w:line="235" w:lineRule="exact"/>
        <w:ind w:left="20" w:right="20" w:hanging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Одаряемый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вправе в письменной форме отказаться от дара (пожертвования), полученного по настоящему договору, до передачи дара (пожертвования).</w:t>
      </w:r>
    </w:p>
    <w:p w:rsidR="000B7329" w:rsidRDefault="000B7329" w:rsidP="000B7329">
      <w:pPr>
        <w:pStyle w:val="a3"/>
        <w:numPr>
          <w:ilvl w:val="0"/>
          <w:numId w:val="11"/>
        </w:numPr>
        <w:spacing w:before="240" w:after="0" w:line="230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Прочие условия.</w:t>
      </w:r>
    </w:p>
    <w:p w:rsidR="000B7329" w:rsidRDefault="000B7329" w:rsidP="000B7329">
      <w:pPr>
        <w:pStyle w:val="a3"/>
        <w:numPr>
          <w:ilvl w:val="1"/>
          <w:numId w:val="11"/>
        </w:numPr>
        <w:spacing w:before="240" w:after="0" w:line="23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законодательством.</w:t>
      </w:r>
    </w:p>
    <w:p w:rsidR="000B7329" w:rsidRDefault="000B7329" w:rsidP="000B7329">
      <w:pPr>
        <w:pStyle w:val="a3"/>
        <w:numPr>
          <w:ilvl w:val="1"/>
          <w:numId w:val="11"/>
        </w:numPr>
        <w:tabs>
          <w:tab w:val="left" w:pos="1398"/>
        </w:tabs>
        <w:spacing w:after="0" w:line="23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споры и разногласия, возникшие в рамках настоящего договора и не урегулированные путём переговоров, Стороны решают в установленном действующим законодательством порядке.</w:t>
      </w:r>
    </w:p>
    <w:p w:rsidR="000B7329" w:rsidRPr="006E6152" w:rsidRDefault="000B7329" w:rsidP="006E6152">
      <w:pPr>
        <w:pStyle w:val="a3"/>
        <w:numPr>
          <w:ilvl w:val="1"/>
          <w:numId w:val="11"/>
        </w:numPr>
        <w:tabs>
          <w:tab w:val="left" w:pos="1411"/>
        </w:tabs>
        <w:spacing w:after="0" w:line="23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Настоящий договор составлен в двух оригинальных экземплярах по одному для каждой из Сторон.</w:t>
      </w:r>
      <w:r w:rsidR="006E6152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E6152">
        <w:rPr>
          <w:rFonts w:ascii="Times New Roman" w:eastAsia="Times New Roman" w:hAnsi="Times New Roman" w:cs="Times New Roman"/>
          <w:b/>
          <w:bCs/>
          <w:sz w:val="24"/>
          <w:szCs w:val="24"/>
        </w:rPr>
        <w:t>Реквизиты и подписи сторон.</w:t>
      </w:r>
    </w:p>
    <w:p w:rsidR="000B7329" w:rsidRDefault="000B7329" w:rsidP="000B7329">
      <w:pPr>
        <w:pStyle w:val="a3"/>
        <w:tabs>
          <w:tab w:val="left" w:pos="4825"/>
        </w:tabs>
        <w:spacing w:before="240" w:after="0" w:line="235" w:lineRule="exact"/>
        <w:ind w:left="0" w:right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Одаряемый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Даритель </w:t>
      </w:r>
    </w:p>
    <w:p w:rsidR="000B7329" w:rsidRDefault="000B7329" w:rsidP="000B7329">
      <w:pPr>
        <w:pStyle w:val="a3"/>
        <w:tabs>
          <w:tab w:val="left" w:pos="4825"/>
        </w:tabs>
        <w:spacing w:before="240" w:after="0" w:line="235" w:lineRule="exact"/>
        <w:ind w:left="0" w:right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(Жертвователь)</w:t>
      </w:r>
    </w:p>
    <w:p w:rsidR="000B7329" w:rsidRDefault="000B7329" w:rsidP="000B7329">
      <w:pPr>
        <w:pStyle w:val="a3"/>
        <w:tabs>
          <w:tab w:val="left" w:pos="4825"/>
        </w:tabs>
        <w:spacing w:before="240" w:after="0" w:line="235" w:lineRule="exact"/>
        <w:ind w:left="0" w:right="-18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A421C0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ДОУ д/с «</w:t>
      </w:r>
      <w:r w:rsidR="00A421C0">
        <w:rPr>
          <w:rFonts w:ascii="Times New Roman" w:eastAsia="Times New Roman" w:hAnsi="Times New Roman" w:cs="Times New Roman"/>
          <w:bCs/>
          <w:sz w:val="24"/>
          <w:szCs w:val="24"/>
        </w:rPr>
        <w:t>Берёзка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                                           ___________________________</w:t>
      </w:r>
    </w:p>
    <w:p w:rsidR="000B7329" w:rsidRDefault="000B7329" w:rsidP="000B7329">
      <w:pPr>
        <w:pStyle w:val="a3"/>
        <w:tabs>
          <w:tab w:val="left" w:pos="4825"/>
        </w:tabs>
        <w:spacing w:before="240" w:after="0" w:line="235" w:lineRule="exact"/>
        <w:ind w:left="0" w:right="-4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6580</w:t>
      </w:r>
      <w:r w:rsidR="00A421C0">
        <w:rPr>
          <w:rFonts w:ascii="Times New Roman" w:eastAsia="Times New Roman" w:hAnsi="Times New Roman" w:cs="Times New Roman"/>
          <w:bCs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Алтайский край, Первомайский                        ___________________________ </w:t>
      </w:r>
    </w:p>
    <w:p w:rsidR="000B7329" w:rsidRDefault="000B7329" w:rsidP="000B7329">
      <w:pPr>
        <w:pStyle w:val="a3"/>
        <w:tabs>
          <w:tab w:val="left" w:pos="4825"/>
        </w:tabs>
        <w:spacing w:before="240" w:after="0" w:line="235" w:lineRule="exact"/>
        <w:ind w:left="0" w:right="-4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район, с. </w:t>
      </w:r>
      <w:proofErr w:type="spellStart"/>
      <w:r w:rsidR="00A421C0">
        <w:rPr>
          <w:rFonts w:ascii="Times New Roman" w:eastAsia="Times New Roman" w:hAnsi="Times New Roman" w:cs="Times New Roman"/>
          <w:bCs/>
          <w:sz w:val="24"/>
          <w:szCs w:val="24"/>
        </w:rPr>
        <w:t>Акулово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ул. </w:t>
      </w:r>
      <w:r w:rsidR="00A421C0">
        <w:rPr>
          <w:rFonts w:ascii="Times New Roman" w:eastAsia="Times New Roman" w:hAnsi="Times New Roman" w:cs="Times New Roman"/>
          <w:bCs/>
          <w:sz w:val="24"/>
          <w:szCs w:val="24"/>
        </w:rPr>
        <w:t xml:space="preserve">Озёрная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,2</w:t>
      </w:r>
      <w:r w:rsidR="00A421C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/с № _______________________</w:t>
      </w:r>
    </w:p>
    <w:p w:rsidR="000B7329" w:rsidRDefault="000B7329" w:rsidP="000B7329">
      <w:pPr>
        <w:pStyle w:val="a3"/>
        <w:tabs>
          <w:tab w:val="left" w:pos="4825"/>
        </w:tabs>
        <w:spacing w:before="240" w:after="0" w:line="235" w:lineRule="exact"/>
        <w:ind w:left="0" w:right="-43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/с №</w:t>
      </w:r>
      <w:r w:rsidR="006E6152">
        <w:rPr>
          <w:rFonts w:ascii="Times New Roman" w:eastAsia="Times New Roman" w:hAnsi="Times New Roman" w:cs="Times New Roman"/>
          <w:bCs/>
          <w:sz w:val="24"/>
          <w:szCs w:val="24"/>
        </w:rPr>
        <w:t>40204810100000003300</w:t>
      </w:r>
    </w:p>
    <w:p w:rsidR="000B7329" w:rsidRDefault="000B7329" w:rsidP="000B7329">
      <w:pPr>
        <w:pStyle w:val="a3"/>
        <w:tabs>
          <w:tab w:val="left" w:pos="4825"/>
        </w:tabs>
        <w:spacing w:before="240" w:after="0" w:line="235" w:lineRule="exact"/>
        <w:ind w:left="0" w:right="-4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ГРКЦ ГУ БАНКА РОССИИ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gramEnd"/>
    </w:p>
    <w:p w:rsidR="000B7329" w:rsidRDefault="000B7329" w:rsidP="000B7329">
      <w:pPr>
        <w:pStyle w:val="a3"/>
        <w:tabs>
          <w:tab w:val="left" w:pos="4825"/>
        </w:tabs>
        <w:spacing w:before="240" w:after="0" w:line="235" w:lineRule="exact"/>
        <w:ind w:left="0" w:right="-4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Алтайскому краю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                                                                                     _____________________________</w:t>
      </w:r>
    </w:p>
    <w:p w:rsidR="000B7329" w:rsidRDefault="000B7329" w:rsidP="006E6152">
      <w:pPr>
        <w:pStyle w:val="a3"/>
        <w:tabs>
          <w:tab w:val="left" w:pos="4825"/>
        </w:tabs>
        <w:spacing w:before="240" w:after="0" w:line="235" w:lineRule="exact"/>
        <w:ind w:left="0" w:right="-4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(Подпись)      М.П.                                                           (Подпись)___________________   </w:t>
      </w:r>
      <w:r w:rsidR="006E615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М.П.</w:t>
      </w:r>
    </w:p>
    <w:p w:rsidR="000B7329" w:rsidRDefault="000B7329" w:rsidP="000B7329">
      <w:pPr>
        <w:pStyle w:val="a3"/>
        <w:tabs>
          <w:tab w:val="left" w:pos="4825"/>
        </w:tabs>
        <w:spacing w:before="240" w:after="0" w:line="235" w:lineRule="exact"/>
        <w:ind w:left="0" w:right="-4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</w:p>
    <w:p w:rsidR="000B7329" w:rsidRDefault="000B7329" w:rsidP="000B732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B7329" w:rsidRDefault="000B7329" w:rsidP="006E6152">
      <w:pPr>
        <w:tabs>
          <w:tab w:val="left" w:pos="6096"/>
        </w:tabs>
        <w:spacing w:after="0" w:line="240" w:lineRule="auto"/>
        <w:ind w:right="288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Акт приема-передачи к договору дарения (пожертвования) №_____</w:t>
      </w:r>
    </w:p>
    <w:p w:rsidR="000B7329" w:rsidRDefault="000B7329" w:rsidP="006E6152">
      <w:pPr>
        <w:tabs>
          <w:tab w:val="left" w:pos="6096"/>
        </w:tabs>
        <w:spacing w:after="0" w:line="240" w:lineRule="auto"/>
        <w:ind w:left="2880" w:right="2880" w:hanging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от «    »___________________20___г.</w:t>
      </w:r>
    </w:p>
    <w:p w:rsidR="000B7329" w:rsidRDefault="000B7329" w:rsidP="000B7329">
      <w:pPr>
        <w:tabs>
          <w:tab w:val="left" w:leader="underscore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ижеподписавшиеся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 именуемое</w:t>
      </w:r>
    </w:p>
    <w:p w:rsidR="000B7329" w:rsidRDefault="000B7329" w:rsidP="000B7329">
      <w:pPr>
        <w:tabs>
          <w:tab w:val="left" w:leader="underscore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дальнейшем                      «Даритель  (Жертвователь)» </w:t>
      </w:r>
    </w:p>
    <w:p w:rsidR="000B7329" w:rsidRDefault="000B7329" w:rsidP="000B7329">
      <w:pPr>
        <w:tabs>
          <w:tab w:val="left" w:leader="underscore" w:pos="8080"/>
        </w:tabs>
        <w:spacing w:after="0" w:line="240" w:lineRule="auto"/>
        <w:ind w:right="9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лице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, с одной стороны и </w:t>
      </w:r>
    </w:p>
    <w:p w:rsidR="000B7329" w:rsidRDefault="000B7329" w:rsidP="000B7329">
      <w:pPr>
        <w:tabs>
          <w:tab w:val="left" w:leader="underscore" w:pos="8931"/>
        </w:tabs>
        <w:spacing w:after="0" w:line="240" w:lineRule="auto"/>
        <w:ind w:right="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A421C0">
        <w:rPr>
          <w:rFonts w:ascii="Times New Roman" w:eastAsia="Times New Roman" w:hAnsi="Times New Roman" w:cs="Times New Roman"/>
          <w:sz w:val="24"/>
          <w:szCs w:val="24"/>
        </w:rPr>
        <w:t xml:space="preserve">казённое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 - детский сад «</w:t>
      </w:r>
      <w:r w:rsidR="00A421C0">
        <w:rPr>
          <w:rFonts w:ascii="Times New Roman" w:eastAsia="Times New Roman" w:hAnsi="Times New Roman" w:cs="Times New Roman"/>
          <w:sz w:val="24"/>
          <w:szCs w:val="24"/>
        </w:rPr>
        <w:t>Берёзка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», именуемое в дальнейшем "Одаряемый", в лице заведующего ДОУ </w:t>
      </w:r>
      <w:r w:rsidR="00A421C0">
        <w:rPr>
          <w:rFonts w:ascii="Times New Roman" w:eastAsia="Times New Roman" w:hAnsi="Times New Roman" w:cs="Times New Roman"/>
          <w:sz w:val="24"/>
          <w:szCs w:val="24"/>
        </w:rPr>
        <w:t>Чуриловой Татьяны Андреевны</w:t>
      </w:r>
      <w:r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Устава, с другой стороны, составили настоящий акт о том что,  в соответствии с договором дарения (пожертвования) №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0B7329" w:rsidRDefault="000B7329" w:rsidP="000B7329">
      <w:pPr>
        <w:tabs>
          <w:tab w:val="left" w:leader="underscore" w:pos="227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, </w:t>
      </w:r>
    </w:p>
    <w:p w:rsidR="000B7329" w:rsidRDefault="000B7329" w:rsidP="000B7329">
      <w:pPr>
        <w:tabs>
          <w:tab w:val="left" w:leader="underscore" w:pos="227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Даритель (Жертвователь) передает, а Одаряемый принимает в качестве</w:t>
      </w:r>
    </w:p>
    <w:p w:rsidR="000B7329" w:rsidRDefault="000B7329" w:rsidP="000B7329">
      <w:pPr>
        <w:tabs>
          <w:tab w:val="left" w:pos="3476"/>
          <w:tab w:val="left" w:pos="8084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дара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(пожертвования)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оборудование_____________________________________________________________________________________________________________</w:t>
      </w:r>
    </w:p>
    <w:p w:rsidR="000B7329" w:rsidRDefault="000B7329" w:rsidP="000B7329">
      <w:pPr>
        <w:spacing w:before="720" w:after="0" w:line="240" w:lineRule="auto"/>
        <w:ind w:left="2880" w:firstLine="7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 на сумму:_______________________________</w:t>
      </w:r>
    </w:p>
    <w:p w:rsidR="000B7329" w:rsidRDefault="000B7329" w:rsidP="000B7329">
      <w:pPr>
        <w:spacing w:before="60" w:after="240" w:line="254" w:lineRule="exact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Передаваемый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настоящему акту оборудование находится в исправном, пригодном для использования состоянии.</w:t>
      </w:r>
    </w:p>
    <w:p w:rsidR="000B7329" w:rsidRDefault="000B7329" w:rsidP="000B7329">
      <w:pPr>
        <w:rPr>
          <w:rFonts w:ascii="Times New Roman" w:hAnsi="Times New Roman" w:cs="Times New Roman"/>
          <w:sz w:val="24"/>
          <w:szCs w:val="24"/>
        </w:rPr>
      </w:pPr>
    </w:p>
    <w:p w:rsidR="000B7329" w:rsidRDefault="000B7329" w:rsidP="000B7329">
      <w:pPr>
        <w:pStyle w:val="a3"/>
        <w:tabs>
          <w:tab w:val="left" w:pos="4825"/>
        </w:tabs>
        <w:spacing w:before="240" w:after="0" w:line="235" w:lineRule="exact"/>
        <w:ind w:left="0" w:right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Одаряемый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Даритель </w:t>
      </w:r>
    </w:p>
    <w:p w:rsidR="000B7329" w:rsidRDefault="000B7329" w:rsidP="000B7329">
      <w:pPr>
        <w:pStyle w:val="a3"/>
        <w:tabs>
          <w:tab w:val="left" w:pos="4825"/>
        </w:tabs>
        <w:spacing w:before="240" w:after="0" w:line="235" w:lineRule="exact"/>
        <w:ind w:left="0" w:right="2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(Жертвователь)</w:t>
      </w:r>
    </w:p>
    <w:p w:rsidR="000B7329" w:rsidRDefault="000B7329" w:rsidP="000B7329">
      <w:pPr>
        <w:pStyle w:val="a3"/>
        <w:tabs>
          <w:tab w:val="left" w:pos="4825"/>
        </w:tabs>
        <w:spacing w:before="240" w:after="0" w:line="235" w:lineRule="exact"/>
        <w:ind w:left="0" w:right="-185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A421C0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ДОУ д/</w:t>
      </w:r>
      <w:r w:rsidR="00A421C0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A421C0">
        <w:rPr>
          <w:rFonts w:ascii="Times New Roman" w:eastAsia="Times New Roman" w:hAnsi="Times New Roman" w:cs="Times New Roman"/>
          <w:bCs/>
          <w:sz w:val="24"/>
          <w:szCs w:val="24"/>
        </w:rPr>
        <w:t>Берёзка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                                                   ___________________________</w:t>
      </w:r>
    </w:p>
    <w:p w:rsidR="000B7329" w:rsidRDefault="000B7329" w:rsidP="000B7329">
      <w:pPr>
        <w:pStyle w:val="a3"/>
        <w:tabs>
          <w:tab w:val="left" w:pos="4825"/>
        </w:tabs>
        <w:spacing w:before="240" w:after="0" w:line="235" w:lineRule="exact"/>
        <w:ind w:left="0" w:right="-4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6580</w:t>
      </w:r>
      <w:r w:rsidR="00A421C0">
        <w:rPr>
          <w:rFonts w:ascii="Times New Roman" w:eastAsia="Times New Roman" w:hAnsi="Times New Roman" w:cs="Times New Roman"/>
          <w:bCs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Алтайский край, Первомайский                                 ___________________________ </w:t>
      </w:r>
    </w:p>
    <w:p w:rsidR="000B7329" w:rsidRDefault="000B7329" w:rsidP="000B7329">
      <w:pPr>
        <w:pStyle w:val="a3"/>
        <w:tabs>
          <w:tab w:val="left" w:pos="4825"/>
        </w:tabs>
        <w:spacing w:before="240" w:after="0" w:line="235" w:lineRule="exact"/>
        <w:ind w:left="0" w:right="-4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район, с. </w:t>
      </w:r>
      <w:proofErr w:type="spellStart"/>
      <w:r w:rsidR="00A421C0">
        <w:rPr>
          <w:rFonts w:ascii="Times New Roman" w:eastAsia="Times New Roman" w:hAnsi="Times New Roman" w:cs="Times New Roman"/>
          <w:bCs/>
          <w:sz w:val="24"/>
          <w:szCs w:val="24"/>
        </w:rPr>
        <w:t>Акулово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ул.</w:t>
      </w:r>
      <w:r w:rsidR="00A421C0">
        <w:rPr>
          <w:rFonts w:ascii="Times New Roman" w:eastAsia="Times New Roman" w:hAnsi="Times New Roman" w:cs="Times New Roman"/>
          <w:bCs/>
          <w:sz w:val="24"/>
          <w:szCs w:val="24"/>
        </w:rPr>
        <w:t>Озёрная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,2</w:t>
      </w:r>
      <w:r w:rsidR="00A421C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р/с № _______________________</w:t>
      </w:r>
    </w:p>
    <w:p w:rsidR="000B7329" w:rsidRDefault="000B7329" w:rsidP="000B7329">
      <w:pPr>
        <w:pStyle w:val="a3"/>
        <w:tabs>
          <w:tab w:val="left" w:pos="4825"/>
        </w:tabs>
        <w:spacing w:before="240" w:after="0" w:line="235" w:lineRule="exact"/>
        <w:ind w:left="0" w:right="-4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/с №</w:t>
      </w:r>
      <w:r w:rsidR="006E6152">
        <w:rPr>
          <w:rFonts w:ascii="Times New Roman" w:eastAsia="Times New Roman" w:hAnsi="Times New Roman" w:cs="Times New Roman"/>
          <w:bCs/>
          <w:sz w:val="24"/>
          <w:szCs w:val="24"/>
        </w:rPr>
        <w:t>40204810100000003300</w:t>
      </w:r>
    </w:p>
    <w:p w:rsidR="000B7329" w:rsidRDefault="000B7329" w:rsidP="000B7329">
      <w:pPr>
        <w:pStyle w:val="a3"/>
        <w:tabs>
          <w:tab w:val="left" w:pos="4825"/>
        </w:tabs>
        <w:spacing w:before="240" w:after="0" w:line="235" w:lineRule="exact"/>
        <w:ind w:left="0" w:right="-4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ГРКЦ ГУ БАНКА РОССИИ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B7329" w:rsidRDefault="000B7329" w:rsidP="000B7329">
      <w:pPr>
        <w:pStyle w:val="a3"/>
        <w:tabs>
          <w:tab w:val="left" w:pos="4825"/>
        </w:tabs>
        <w:spacing w:before="240" w:after="0" w:line="235" w:lineRule="exact"/>
        <w:ind w:left="0" w:right="-4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Алтайскому краю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____________________________                                                                                     _____________________________</w:t>
      </w:r>
    </w:p>
    <w:p w:rsidR="000B7329" w:rsidRDefault="000B7329" w:rsidP="000B7329">
      <w:pPr>
        <w:pStyle w:val="a3"/>
        <w:tabs>
          <w:tab w:val="left" w:pos="4825"/>
        </w:tabs>
        <w:spacing w:before="240" w:after="0" w:line="235" w:lineRule="exact"/>
        <w:ind w:left="0" w:right="-4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(Подпись)      М.П.                                                                 (Подпись)_________________   М.П.</w:t>
      </w:r>
    </w:p>
    <w:p w:rsidR="000B7329" w:rsidRDefault="000B7329" w:rsidP="000B7329">
      <w:pPr>
        <w:rPr>
          <w:rFonts w:ascii="Times New Roman" w:hAnsi="Times New Roman" w:cs="Times New Roman"/>
          <w:sz w:val="24"/>
          <w:szCs w:val="24"/>
        </w:rPr>
      </w:pPr>
    </w:p>
    <w:p w:rsidR="00E71685" w:rsidRDefault="00E71685"/>
    <w:p w:rsidR="006E6152" w:rsidRDefault="006E6152"/>
    <w:sectPr w:rsidR="006E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2D88362"/>
    <w:lvl w:ilvl="0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2.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2.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2.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2.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2.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2.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2.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2.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2.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00000007"/>
    <w:multiLevelType w:val="multilevel"/>
    <w:tmpl w:val="00000006"/>
    <w:lvl w:ilvl="0">
      <w:start w:val="8"/>
      <w:numFmt w:val="decimal"/>
      <w:lvlText w:val="2.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8"/>
      <w:numFmt w:val="decimal"/>
      <w:lvlText w:val="2.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8"/>
      <w:numFmt w:val="decimal"/>
      <w:lvlText w:val="2.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8"/>
      <w:numFmt w:val="decimal"/>
      <w:lvlText w:val="2.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8"/>
      <w:numFmt w:val="decimal"/>
      <w:lvlText w:val="2.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8"/>
      <w:numFmt w:val="decimal"/>
      <w:lvlText w:val="2.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8"/>
      <w:numFmt w:val="decimal"/>
      <w:lvlText w:val="2.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8"/>
      <w:numFmt w:val="decimal"/>
      <w:lvlText w:val="2.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8"/>
      <w:numFmt w:val="decimal"/>
      <w:lvlText w:val="2.1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>
    <w:nsid w:val="0000000B"/>
    <w:multiLevelType w:val="multilevel"/>
    <w:tmpl w:val="0000000A"/>
    <w:lvl w:ilvl="0">
      <w:start w:val="3"/>
      <w:numFmt w:val="decimal"/>
      <w:lvlText w:val="2.2.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2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2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decimal"/>
      <w:lvlText w:val="%2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decimal"/>
      <w:lvlText w:val="%2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decimal"/>
      <w:lvlText w:val="%2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decimal"/>
      <w:lvlText w:val="%2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decimal"/>
      <w:lvlText w:val="%2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decimal"/>
      <w:lvlText w:val="%2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5">
    <w:nsid w:val="0DAD5798"/>
    <w:multiLevelType w:val="multilevel"/>
    <w:tmpl w:val="4BBAAB4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40" w:hanging="360"/>
      </w:pPr>
    </w:lvl>
    <w:lvl w:ilvl="2">
      <w:start w:val="1"/>
      <w:numFmt w:val="decimal"/>
      <w:lvlText w:val="%1.%2.%3."/>
      <w:lvlJc w:val="left"/>
      <w:pPr>
        <w:ind w:left="1480" w:hanging="720"/>
      </w:pPr>
    </w:lvl>
    <w:lvl w:ilvl="3">
      <w:start w:val="1"/>
      <w:numFmt w:val="decimal"/>
      <w:lvlText w:val="%1.%2.%3.%4."/>
      <w:lvlJc w:val="left"/>
      <w:pPr>
        <w:ind w:left="1860" w:hanging="720"/>
      </w:pPr>
    </w:lvl>
    <w:lvl w:ilvl="4">
      <w:start w:val="1"/>
      <w:numFmt w:val="decimal"/>
      <w:lvlText w:val="%1.%2.%3.%4.%5."/>
      <w:lvlJc w:val="left"/>
      <w:pPr>
        <w:ind w:left="2600" w:hanging="1080"/>
      </w:pPr>
    </w:lvl>
    <w:lvl w:ilvl="5">
      <w:start w:val="1"/>
      <w:numFmt w:val="decimal"/>
      <w:lvlText w:val="%1.%2.%3.%4.%5.%6."/>
      <w:lvlJc w:val="left"/>
      <w:pPr>
        <w:ind w:left="2980" w:hanging="1080"/>
      </w:pPr>
    </w:lvl>
    <w:lvl w:ilvl="6">
      <w:start w:val="1"/>
      <w:numFmt w:val="decimal"/>
      <w:lvlText w:val="%1.%2.%3.%4.%5.%6.%7."/>
      <w:lvlJc w:val="left"/>
      <w:pPr>
        <w:ind w:left="3720" w:hanging="1440"/>
      </w:pPr>
    </w:lvl>
    <w:lvl w:ilvl="7">
      <w:start w:val="1"/>
      <w:numFmt w:val="decimal"/>
      <w:lvlText w:val="%1.%2.%3.%4.%5.%6.%7.%8."/>
      <w:lvlJc w:val="left"/>
      <w:pPr>
        <w:ind w:left="4100" w:hanging="1440"/>
      </w:pPr>
    </w:lvl>
    <w:lvl w:ilvl="8">
      <w:start w:val="1"/>
      <w:numFmt w:val="decimal"/>
      <w:lvlText w:val="%1.%2.%3.%4.%5.%6.%7.%8.%9."/>
      <w:lvlJc w:val="left"/>
      <w:pPr>
        <w:ind w:left="4840" w:hanging="1800"/>
      </w:pPr>
    </w:lvl>
  </w:abstractNum>
  <w:abstractNum w:abstractNumId="6">
    <w:nsid w:val="0FF72938"/>
    <w:multiLevelType w:val="multilevel"/>
    <w:tmpl w:val="0A1AF1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13E57F14"/>
    <w:multiLevelType w:val="multilevel"/>
    <w:tmpl w:val="F3D6F00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80" w:hanging="360"/>
      </w:pPr>
    </w:lvl>
    <w:lvl w:ilvl="2">
      <w:start w:val="1"/>
      <w:numFmt w:val="decimal"/>
      <w:lvlText w:val="%1.%2.%3."/>
      <w:lvlJc w:val="left"/>
      <w:pPr>
        <w:ind w:left="760" w:hanging="720"/>
      </w:pPr>
    </w:lvl>
    <w:lvl w:ilvl="3">
      <w:start w:val="1"/>
      <w:numFmt w:val="decimal"/>
      <w:lvlText w:val="%1.%2.%3.%4."/>
      <w:lvlJc w:val="left"/>
      <w:pPr>
        <w:ind w:left="780" w:hanging="720"/>
      </w:pPr>
    </w:lvl>
    <w:lvl w:ilvl="4">
      <w:start w:val="1"/>
      <w:numFmt w:val="decimal"/>
      <w:lvlText w:val="%1.%2.%3.%4.%5."/>
      <w:lvlJc w:val="left"/>
      <w:pPr>
        <w:ind w:left="1160" w:hanging="1080"/>
      </w:pPr>
    </w:lvl>
    <w:lvl w:ilvl="5">
      <w:start w:val="1"/>
      <w:numFmt w:val="decimal"/>
      <w:lvlText w:val="%1.%2.%3.%4.%5.%6."/>
      <w:lvlJc w:val="left"/>
      <w:pPr>
        <w:ind w:left="1180" w:hanging="1080"/>
      </w:pPr>
    </w:lvl>
    <w:lvl w:ilvl="6">
      <w:start w:val="1"/>
      <w:numFmt w:val="decimal"/>
      <w:lvlText w:val="%1.%2.%3.%4.%5.%6.%7."/>
      <w:lvlJc w:val="left"/>
      <w:pPr>
        <w:ind w:left="1560" w:hanging="1440"/>
      </w:pPr>
    </w:lvl>
    <w:lvl w:ilvl="7">
      <w:start w:val="1"/>
      <w:numFmt w:val="decimal"/>
      <w:lvlText w:val="%1.%2.%3.%4.%5.%6.%7.%8."/>
      <w:lvlJc w:val="left"/>
      <w:pPr>
        <w:ind w:left="1580" w:hanging="1440"/>
      </w:pPr>
    </w:lvl>
    <w:lvl w:ilvl="8">
      <w:start w:val="1"/>
      <w:numFmt w:val="decimal"/>
      <w:lvlText w:val="%1.%2.%3.%4.%5.%6.%7.%8.%9."/>
      <w:lvlJc w:val="left"/>
      <w:pPr>
        <w:ind w:left="1960" w:hanging="1800"/>
      </w:pPr>
    </w:lvl>
  </w:abstractNum>
  <w:abstractNum w:abstractNumId="8">
    <w:nsid w:val="3647083F"/>
    <w:multiLevelType w:val="multilevel"/>
    <w:tmpl w:val="00BC93D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>
    <w:nsid w:val="5D206C91"/>
    <w:multiLevelType w:val="multilevel"/>
    <w:tmpl w:val="925EC3C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>
    <w:nsid w:val="7E375AA8"/>
    <w:multiLevelType w:val="multilevel"/>
    <w:tmpl w:val="6E52CDE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50" w:hanging="540"/>
      </w:pPr>
    </w:lvl>
    <w:lvl w:ilvl="2">
      <w:start w:val="9"/>
      <w:numFmt w:val="decimal"/>
      <w:lvlText w:val="%1.%2.%3."/>
      <w:lvlJc w:val="left"/>
      <w:pPr>
        <w:ind w:left="740" w:hanging="720"/>
      </w:pPr>
    </w:lvl>
    <w:lvl w:ilvl="3">
      <w:start w:val="1"/>
      <w:numFmt w:val="decimal"/>
      <w:lvlText w:val="%1.%2.%3.%4."/>
      <w:lvlJc w:val="left"/>
      <w:pPr>
        <w:ind w:left="750" w:hanging="720"/>
      </w:pPr>
    </w:lvl>
    <w:lvl w:ilvl="4">
      <w:start w:val="1"/>
      <w:numFmt w:val="decimal"/>
      <w:lvlText w:val="%1.%2.%3.%4.%5."/>
      <w:lvlJc w:val="left"/>
      <w:pPr>
        <w:ind w:left="1120" w:hanging="1080"/>
      </w:pPr>
    </w:lvl>
    <w:lvl w:ilvl="5">
      <w:start w:val="1"/>
      <w:numFmt w:val="decimal"/>
      <w:lvlText w:val="%1.%2.%3.%4.%5.%6."/>
      <w:lvlJc w:val="left"/>
      <w:pPr>
        <w:ind w:left="1130" w:hanging="1080"/>
      </w:pPr>
    </w:lvl>
    <w:lvl w:ilvl="6">
      <w:start w:val="1"/>
      <w:numFmt w:val="decimal"/>
      <w:lvlText w:val="%1.%2.%3.%4.%5.%6.%7."/>
      <w:lvlJc w:val="left"/>
      <w:pPr>
        <w:ind w:left="1500" w:hanging="1440"/>
      </w:pPr>
    </w:lvl>
    <w:lvl w:ilvl="7">
      <w:start w:val="1"/>
      <w:numFmt w:val="decimal"/>
      <w:lvlText w:val="%1.%2.%3.%4.%5.%6.%7.%8."/>
      <w:lvlJc w:val="left"/>
      <w:pPr>
        <w:ind w:left="1510" w:hanging="1440"/>
      </w:pPr>
    </w:lvl>
    <w:lvl w:ilvl="8">
      <w:start w:val="1"/>
      <w:numFmt w:val="decimal"/>
      <w:lvlText w:val="%1.%2.%3.%4.%5.%6.%7.%8.%9."/>
      <w:lvlJc w:val="left"/>
      <w:pPr>
        <w:ind w:left="18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7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29"/>
    <w:rsid w:val="000B7329"/>
    <w:rsid w:val="00357B36"/>
    <w:rsid w:val="006E6152"/>
    <w:rsid w:val="008749FA"/>
    <w:rsid w:val="00971C4B"/>
    <w:rsid w:val="00A421C0"/>
    <w:rsid w:val="00E71685"/>
    <w:rsid w:val="00F8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3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2015-06-16T07:20:00Z</cp:lastPrinted>
  <dcterms:created xsi:type="dcterms:W3CDTF">2015-03-16T07:14:00Z</dcterms:created>
  <dcterms:modified xsi:type="dcterms:W3CDTF">2015-06-19T12:18:00Z</dcterms:modified>
</cp:coreProperties>
</file>